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0E757E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0E757E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0E757E">
        <w:rPr>
          <w:rFonts w:ascii="TH SarabunIT๙" w:hAnsi="TH SarabunIT๙" w:cs="TH SarabunIT๙"/>
          <w:b/>
          <w:bCs/>
          <w:noProof/>
          <w:sz w:val="32"/>
          <w:szCs w:val="32"/>
        </w:rPr>
        <w:t>การลงทะเบียนและยื่นคำขอรับเงินเบี้ยความพิการ</w:t>
      </w:r>
    </w:p>
    <w:p w14:paraId="67CFA696" w14:textId="77777777" w:rsidR="00513AE8" w:rsidRPr="000E757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0E757E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0E757E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0E757E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0E757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0E757E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tab/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tab/>
        <w:t>พ.ศ.2553 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tab/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tab/>
        <w:t>หลักเกณฑ์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 xml:space="preserve">     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 xml:space="preserve"> 1. มีสัญชาติไทย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 xml:space="preserve"> 2. มีภูมิลำเนาอยู่ในเขตองค์กรปกครองส่วนท้องถิ่นตามทะเบียนบ้าน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 xml:space="preserve"> 3.มีบัตรประจำตัวคนพิการตามกฎหมายว่าด้วยการส่งเสริมการคุณภาพชีวิตคนพิการ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 xml:space="preserve"> 4.ไม่เป็นบุคคลซึ่งอยู่ในความอุปการของสถานสงเคราะห์ของรัฐ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lastRenderedPageBreak/>
        <w:tab/>
        <w:t>วิธีการ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 xml:space="preserve">    1. 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 xml:space="preserve">    2.กรณีคนพิการที่ได้รับเงินเบี้ยความพิการจากองค์กรปกครองส่วนท้องถิ่นในปีงบประมาณที่ผ่านมา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  <w:t xml:space="preserve">    3. 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Pr="000E757E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0E757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0E757E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0E757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0E757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E757E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0E757E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757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0E757E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0E757E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(ระยะเวลาเปิดให้บริการ 1 – 30 พฤศจิกายน ของทุกปี)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0E757E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757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(ไม่เว้นวันหยุดราชการ) ตั้งแต่เวลา 08:30 - 16:30 น. (มีพักเที่ยง)</w:t>
            </w:r>
          </w:p>
        </w:tc>
      </w:tr>
    </w:tbl>
    <w:p w14:paraId="57811CE8" w14:textId="77777777" w:rsidR="00081011" w:rsidRPr="000E757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0E757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0E757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0E757E">
        <w:rPr>
          <w:rFonts w:ascii="TH SarabunIT๙" w:hAnsi="TH SarabunIT๙" w:cs="TH SarabunIT๙"/>
          <w:noProof/>
          <w:sz w:val="32"/>
          <w:szCs w:val="32"/>
        </w:rPr>
        <w:t>30 นาที</w:t>
      </w:r>
    </w:p>
    <w:p w14:paraId="75654C09" w14:textId="77777777" w:rsidR="00974646" w:rsidRPr="000E757E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0E757E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0E757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0E757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0E757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0E757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E757E" w14:paraId="53EF1557" w14:textId="77777777" w:rsidTr="00310762">
        <w:tc>
          <w:tcPr>
            <w:tcW w:w="846" w:type="dxa"/>
          </w:tcPr>
          <w:p w14:paraId="6C2AE131" w14:textId="77777777" w:rsidR="0067367B" w:rsidRPr="000E757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0E757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0E757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689528B3" w14:textId="77777777" w:rsidR="001A5925" w:rsidRPr="000E757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0E757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20 นาที</w:t>
            </w:r>
          </w:p>
        </w:tc>
        <w:tc>
          <w:tcPr>
            <w:tcW w:w="2174" w:type="dxa"/>
          </w:tcPr>
          <w:p w14:paraId="7527BC3E" w14:textId="77777777" w:rsidR="00081011" w:rsidRPr="000E757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0E757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E757E" w14:paraId="4E1A7422" w14:textId="77777777" w:rsidTr="00310762">
        <w:tc>
          <w:tcPr>
            <w:tcW w:w="846" w:type="dxa"/>
          </w:tcPr>
          <w:p w14:paraId="6FB8720C" w14:textId="77777777" w:rsidR="0067367B" w:rsidRPr="000E757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1FC24E2" w14:textId="77777777" w:rsidR="00081011" w:rsidRPr="000E757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111FB983" w14:textId="77777777" w:rsidR="0067367B" w:rsidRPr="000E757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ออกใบรับลงทะเบียน ตามแบบยื่นคำขอลงทะเบียนให้ผู้ขอลงทะเบียน</w:t>
            </w:r>
          </w:p>
          <w:p w14:paraId="091C8E0A" w14:textId="77777777" w:rsidR="001A5925" w:rsidRPr="000E757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781D8FF" w14:textId="77777777" w:rsidR="0067367B" w:rsidRPr="000E757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10 นาที</w:t>
            </w:r>
          </w:p>
        </w:tc>
        <w:tc>
          <w:tcPr>
            <w:tcW w:w="2174" w:type="dxa"/>
          </w:tcPr>
          <w:p w14:paraId="3B6E6D6D" w14:textId="77777777" w:rsidR="00081011" w:rsidRPr="000E757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668D0AF" w14:textId="77777777" w:rsidR="0067367B" w:rsidRPr="000E757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0E757E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0E757E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0E757E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0E757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0E757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0E757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0E757E" w14:paraId="345B5EF9" w14:textId="77777777" w:rsidTr="000E5F48">
        <w:tc>
          <w:tcPr>
            <w:tcW w:w="846" w:type="dxa"/>
          </w:tcPr>
          <w:p w14:paraId="3301FF9D" w14:textId="77777777" w:rsidR="00E8524B" w:rsidRPr="000E757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0E757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0E757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14:paraId="699C358C" w14:textId="77777777" w:rsidR="00CD595C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8BF32D9" w14:textId="77777777" w:rsidR="00E8524B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A0E7364" w14:textId="77777777" w:rsidR="00CD595C" w:rsidRPr="000E757E" w:rsidRDefault="000E757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E757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76DA4E3" w14:textId="77777777" w:rsidR="0067367B" w:rsidRPr="000E757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E757E" w14:paraId="4A005EBF" w14:textId="77777777" w:rsidTr="000E5F48">
        <w:tc>
          <w:tcPr>
            <w:tcW w:w="846" w:type="dxa"/>
          </w:tcPr>
          <w:p w14:paraId="67E61CC8" w14:textId="77777777" w:rsidR="00E8524B" w:rsidRPr="000E757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1EB1C19" w14:textId="77777777" w:rsidR="0067367B" w:rsidRPr="000E757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3A18CBA" w14:textId="77777777" w:rsidR="0067367B" w:rsidRPr="000E757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ทะเบียนบ้านพร้อมสำเนา</w:t>
            </w:r>
          </w:p>
          <w:p w14:paraId="57A08467" w14:textId="77777777" w:rsidR="00CD595C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404432D" w14:textId="77777777" w:rsidR="00E8524B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291F46E" w14:textId="77777777" w:rsidR="00CD595C" w:rsidRPr="000E757E" w:rsidRDefault="000E757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9764146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E757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5C4479C5" w14:textId="77777777" w:rsidR="0067367B" w:rsidRPr="000E757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E757E" w14:paraId="219EEC8C" w14:textId="77777777" w:rsidTr="000E5F48">
        <w:tc>
          <w:tcPr>
            <w:tcW w:w="846" w:type="dxa"/>
          </w:tcPr>
          <w:p w14:paraId="0B3F999C" w14:textId="77777777" w:rsidR="00E8524B" w:rsidRPr="000E757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1F4AF72" w14:textId="77777777" w:rsidR="0067367B" w:rsidRPr="000E757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2FB5D9D" w14:textId="77777777" w:rsidR="0067367B" w:rsidRPr="000E757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สมุดบัญชีเงินฝากธนาคารพร้อมสำเนา (กรณีที่ผู้ขอรับเงินเบี้ยความพิการประสงค์ขอรับเงินเบี้ยยังชีพผู้สูงอายุผ่านธนาคาร)</w:t>
            </w:r>
          </w:p>
          <w:p w14:paraId="40432887" w14:textId="77777777" w:rsidR="00CD595C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B768A5F" w14:textId="77777777" w:rsidR="00E8524B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DA75BB8" w14:textId="77777777" w:rsidR="00CD595C" w:rsidRPr="000E757E" w:rsidRDefault="000E757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266689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E757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5B9FEEF4" w14:textId="77777777" w:rsidR="0067367B" w:rsidRPr="000E757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E757E" w14:paraId="790FDDCB" w14:textId="77777777" w:rsidTr="000E5F48">
        <w:tc>
          <w:tcPr>
            <w:tcW w:w="846" w:type="dxa"/>
          </w:tcPr>
          <w:p w14:paraId="68E56B88" w14:textId="77777777" w:rsidR="00E8524B" w:rsidRPr="000E757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45B34D8" w14:textId="77777777" w:rsidR="0067367B" w:rsidRPr="000E757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A0726A5" w14:textId="77777777" w:rsidR="0067367B" w:rsidRPr="000E757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(กรณียื่นคำขอแทน)</w:t>
            </w:r>
          </w:p>
          <w:p w14:paraId="7F628285" w14:textId="77777777" w:rsidR="00CD595C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1362ED1" w14:textId="77777777" w:rsidR="00E8524B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6AEBD34" w14:textId="77777777" w:rsidR="00CD595C" w:rsidRPr="000E757E" w:rsidRDefault="000E757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8584940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E757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64C51DAA" w14:textId="77777777" w:rsidR="0067367B" w:rsidRPr="000E757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E757E" w14:paraId="5B610948" w14:textId="77777777" w:rsidTr="000E5F48">
        <w:tc>
          <w:tcPr>
            <w:tcW w:w="846" w:type="dxa"/>
          </w:tcPr>
          <w:p w14:paraId="70BCA92F" w14:textId="77777777" w:rsidR="00E8524B" w:rsidRPr="000E757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0B35468" w14:textId="77777777" w:rsidR="0067367B" w:rsidRPr="000E757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AB9D5A6" w14:textId="77777777" w:rsidR="0067367B" w:rsidRPr="000E757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(กรณีที่คนพิการเป็นผู้เยาว์ซึ่งมีผู้แทนโดยชอบ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แล้วแต่กรณีการยื่นคำขอแทนต้องแสดงหลักฐานการเป็นผู้แทนดังกล่าว)</w:t>
            </w:r>
          </w:p>
          <w:p w14:paraId="5646202A" w14:textId="77777777" w:rsidR="00CD595C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B4CC372" w14:textId="77777777" w:rsidR="00E8524B" w:rsidRPr="000E757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E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AF2E49A" w14:textId="77777777" w:rsidR="00CD595C" w:rsidRPr="000E757E" w:rsidRDefault="000E757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394231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E757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31BC4FE" w14:textId="77777777" w:rsidR="0067367B" w:rsidRPr="000E757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0E757E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0E757E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0E757E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0E757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0E757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0E757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0E757E" w14:paraId="257DDFA4" w14:textId="77777777" w:rsidTr="008D6120">
        <w:tc>
          <w:tcPr>
            <w:tcW w:w="10075" w:type="dxa"/>
            <w:gridSpan w:val="3"/>
          </w:tcPr>
          <w:p w14:paraId="5CEA59A4" w14:textId="77777777" w:rsidR="008D6120" w:rsidRPr="000E757E" w:rsidRDefault="00812105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0E757E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14:paraId="6EA19531" w14:textId="77777777" w:rsidR="00CD595C" w:rsidRPr="000E757E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0E757E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0E757E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0E757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0E757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0E757E" w14:paraId="68639CE9" w14:textId="77777777" w:rsidTr="00527864">
        <w:tc>
          <w:tcPr>
            <w:tcW w:w="846" w:type="dxa"/>
          </w:tcPr>
          <w:p w14:paraId="3BDA46DF" w14:textId="77777777" w:rsidR="000B2BF5" w:rsidRPr="000E757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0E757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370C27E7" w14:textId="77777777" w:rsidR="001A5925" w:rsidRPr="000E757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0E757E" w14:paraId="63A2AB39" w14:textId="77777777" w:rsidTr="00527864">
        <w:tc>
          <w:tcPr>
            <w:tcW w:w="846" w:type="dxa"/>
          </w:tcPr>
          <w:p w14:paraId="34ADF42A" w14:textId="77777777" w:rsidR="000B2BF5" w:rsidRPr="000E757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07CB40C" w14:textId="77777777" w:rsidR="000B2BF5" w:rsidRPr="000E757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1B13DA19" w14:textId="77777777" w:rsidR="001A5925" w:rsidRPr="000E757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0E757E" w14:paraId="77A2D006" w14:textId="77777777" w:rsidTr="00527864">
        <w:tc>
          <w:tcPr>
            <w:tcW w:w="846" w:type="dxa"/>
          </w:tcPr>
          <w:p w14:paraId="728FA81C" w14:textId="77777777" w:rsidR="000B2BF5" w:rsidRPr="000E757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C31246C" w14:textId="77777777" w:rsidR="000B2BF5" w:rsidRPr="000E757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544F0C97" w14:textId="77777777" w:rsidR="001A5925" w:rsidRPr="000E757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0E757E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0E757E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0E757E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0E757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0E757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0E757E" w14:paraId="0AA12163" w14:textId="77777777" w:rsidTr="00527864">
        <w:tc>
          <w:tcPr>
            <w:tcW w:w="846" w:type="dxa"/>
          </w:tcPr>
          <w:p w14:paraId="5DBF8AE2" w14:textId="77777777" w:rsidR="000B2BF5" w:rsidRPr="000E757E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83FE149" w14:textId="77777777" w:rsidR="000B2BF5" w:rsidRPr="000E757E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แบบคำขอลงทะเบียนรับเงินเบี้ยความพิการ</w:t>
            </w:r>
          </w:p>
          <w:p w14:paraId="65B2778C" w14:textId="77777777" w:rsidR="001A5925" w:rsidRPr="000E757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757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628A792D" w14:textId="77777777" w:rsidR="000B2BF5" w:rsidRPr="000E757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0E757E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0E757E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0E757E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0E757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0E757E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0E757E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0E757E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0E757E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0E757E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0E757E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757E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0E757E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0E757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0E757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0E757E">
        <w:rPr>
          <w:rFonts w:ascii="TH SarabunIT๙" w:hAnsi="TH SarabunIT๙" w:cs="TH SarabunIT๙"/>
          <w:noProof/>
          <w:sz w:val="32"/>
          <w:szCs w:val="32"/>
        </w:rPr>
        <w:t>การลงทะเบียนและยื่นคำขอรับเงินเบี้ยความพิการ</w:t>
      </w:r>
      <w:r w:rsidR="007B7ED7"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0E757E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0E757E">
        <w:rPr>
          <w:rFonts w:ascii="TH SarabunIT๙" w:hAnsi="TH SarabunIT๙" w:cs="TH SarabunIT๙"/>
          <w:sz w:val="32"/>
          <w:szCs w:val="32"/>
        </w:rPr>
        <w:t>:</w:t>
      </w:r>
      <w:r w:rsidRPr="000E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0E757E">
        <w:rPr>
          <w:rFonts w:ascii="TH SarabunIT๙" w:hAnsi="TH SarabunIT๙" w:cs="TH SarabunIT๙"/>
          <w:noProof/>
          <w:sz w:val="32"/>
          <w:szCs w:val="32"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14:paraId="5CA6C746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0E757E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กระบวนงานบริการที่เบ็ดเสร็จในหน่วยเดียว</w:t>
      </w:r>
    </w:p>
    <w:p w14:paraId="0537B1B5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0E757E">
        <w:rPr>
          <w:rFonts w:ascii="TH SarabunIT๙" w:hAnsi="TH SarabunIT๙" w:cs="TH SarabunIT๙"/>
          <w:noProof/>
          <w:sz w:val="32"/>
          <w:szCs w:val="32"/>
        </w:rPr>
        <w:t>ขึ้นทะเบียน</w:t>
      </w:r>
    </w:p>
    <w:p w14:paraId="44A92819" w14:textId="77777777" w:rsidR="009F08E4" w:rsidRPr="000E757E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E757E" w14:paraId="36A590CE" w14:textId="77777777" w:rsidTr="009F08E4">
        <w:tc>
          <w:tcPr>
            <w:tcW w:w="10070" w:type="dxa"/>
          </w:tcPr>
          <w:p w14:paraId="7D96DA0A" w14:textId="77777777" w:rsidR="00357B89" w:rsidRPr="000E757E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0E757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75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0E757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พ.ศ. 2553</w:t>
            </w:r>
            <w:r w:rsidRPr="000E75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757E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0E757E">
        <w:rPr>
          <w:rFonts w:ascii="TH SarabunIT๙" w:hAnsi="TH SarabunIT๙" w:cs="TH SarabunIT๙"/>
          <w:noProof/>
          <w:sz w:val="32"/>
          <w:szCs w:val="32"/>
        </w:rPr>
        <w:t>บริการทั่วไป</w:t>
      </w:r>
    </w:p>
    <w:p w14:paraId="06AFF42D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0E757E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0E757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0E757E">
        <w:rPr>
          <w:rFonts w:ascii="TH SarabunIT๙" w:hAnsi="TH SarabunIT๙" w:cs="TH SarabunIT๙"/>
          <w:noProof/>
          <w:sz w:val="32"/>
          <w:szCs w:val="32"/>
        </w:rPr>
        <w:t>-</w:t>
      </w: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0E757E">
        <w:rPr>
          <w:rFonts w:ascii="TH SarabunIT๙" w:hAnsi="TH SarabunIT๙" w:cs="TH SarabunIT๙"/>
          <w:noProof/>
          <w:sz w:val="32"/>
          <w:szCs w:val="32"/>
        </w:rPr>
        <w:t>0.0</w:t>
      </w:r>
      <w:r w:rsidR="002B0007" w:rsidRPr="000E757E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0E757E">
        <w:rPr>
          <w:rFonts w:ascii="TH SarabunIT๙" w:hAnsi="TH SarabunIT๙" w:cs="TH SarabunIT๙"/>
          <w:noProof/>
          <w:sz w:val="32"/>
          <w:szCs w:val="32"/>
        </w:rPr>
        <w:t>นาที</w:t>
      </w:r>
    </w:p>
    <w:p w14:paraId="06C5F768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E757E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0E757E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sz w:val="32"/>
          <w:szCs w:val="32"/>
        </w:rPr>
        <w:tab/>
      </w:r>
      <w:r w:rsidRPr="000E757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0E757E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757E">
        <w:rPr>
          <w:rFonts w:ascii="TH SarabunIT๙" w:hAnsi="TH SarabunIT๙" w:cs="TH SarabunIT๙"/>
          <w:sz w:val="32"/>
          <w:szCs w:val="32"/>
        </w:rPr>
        <w:tab/>
      </w:r>
      <w:r w:rsidRPr="000E757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0E757E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0E757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E757E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0E757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0E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0E757E">
        <w:rPr>
          <w:rFonts w:ascii="TH SarabunIT๙" w:hAnsi="TH SarabunIT๙" w:cs="TH SarabunIT๙"/>
          <w:noProof/>
          <w:sz w:val="32"/>
          <w:szCs w:val="32"/>
        </w:rPr>
        <w:t>การลงทะเบียนและยื่นคำขอรับเงินเบี้ยความพิการ  เทศบาลตำบลเวียงคุก จ่าเอกณัฎฐ์</w:t>
      </w:r>
    </w:p>
    <w:p w14:paraId="4679A54B" w14:textId="77777777" w:rsidR="00D30394" w:rsidRPr="000E757E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0E757E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0E757E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E757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0E757E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E757E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0E757E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0E757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0E757E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0E757E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0E757E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0E757E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01931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E34434-98A3-4362-B270-0F2B753D8DFE}"/>
</file>

<file path=customXml/itemProps3.xml><?xml version="1.0" encoding="utf-8"?>
<ds:datastoreItem xmlns:ds="http://schemas.openxmlformats.org/officeDocument/2006/customXml" ds:itemID="{E717A03B-03DD-4E59-8491-FBC6D6A35D46}"/>
</file>

<file path=customXml/itemProps4.xml><?xml version="1.0" encoding="utf-8"?>
<ds:datastoreItem xmlns:ds="http://schemas.openxmlformats.org/officeDocument/2006/customXml" ds:itemID="{0E70CC5B-212C-4413-AD9D-B9D599A324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2020-06-09T09:04:00Z</dcterms:created>
  <dcterms:modified xsi:type="dcterms:W3CDTF">2020-06-09T09:04:00Z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